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CB5" w:rsidRPr="00C64E67" w:rsidRDefault="00C64E67" w:rsidP="00C64E67">
      <w:pPr>
        <w:jc w:val="center"/>
        <w:rPr>
          <w:rFonts w:ascii="Times New Roman" w:hAnsi="Times New Roman" w:cs="Times New Roman"/>
          <w:b/>
          <w:sz w:val="28"/>
          <w:szCs w:val="28"/>
        </w:rPr>
      </w:pPr>
      <w:r w:rsidRPr="00C64E67">
        <w:rPr>
          <w:rFonts w:ascii="Times New Roman" w:hAnsi="Times New Roman" w:cs="Times New Roman"/>
          <w:b/>
          <w:sz w:val="28"/>
          <w:szCs w:val="28"/>
        </w:rPr>
        <w:t>Оголошено XI конкурс з відбору адвокатів, які залучаються для надання безоплатної вторинної правової допомоги</w:t>
      </w:r>
    </w:p>
    <w:p w:rsidR="00C64E67" w:rsidRPr="00C64E67" w:rsidRDefault="00C64E67" w:rsidP="00C64E6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64E67">
        <w:rPr>
          <w:rFonts w:ascii="Times New Roman" w:eastAsia="Times New Roman" w:hAnsi="Times New Roman" w:cs="Times New Roman"/>
          <w:b/>
          <w:bCs/>
          <w:i/>
          <w:iCs/>
          <w:sz w:val="24"/>
          <w:szCs w:val="24"/>
          <w:lang w:eastAsia="uk-UA"/>
        </w:rPr>
        <w:t>Відповідно до </w:t>
      </w:r>
      <w:hyperlink r:id="rId5" w:tgtFrame="_blank" w:history="1">
        <w:r w:rsidRPr="00C64E67">
          <w:rPr>
            <w:rFonts w:ascii="Times New Roman" w:eastAsia="Times New Roman" w:hAnsi="Times New Roman" w:cs="Times New Roman"/>
            <w:b/>
            <w:bCs/>
            <w:i/>
            <w:iCs/>
            <w:sz w:val="24"/>
            <w:szCs w:val="24"/>
            <w:u w:val="single"/>
            <w:lang w:eastAsia="uk-UA"/>
          </w:rPr>
          <w:t>наказу Міністерства юстиції України від 06.11.2018 № 3957/7</w:t>
        </w:r>
      </w:hyperlink>
      <w:r w:rsidRPr="00C64E67">
        <w:rPr>
          <w:rFonts w:ascii="Times New Roman" w:eastAsia="Times New Roman" w:hAnsi="Times New Roman" w:cs="Times New Roman"/>
          <w:b/>
          <w:bCs/>
          <w:i/>
          <w:iCs/>
          <w:sz w:val="24"/>
          <w:szCs w:val="24"/>
          <w:u w:val="single"/>
          <w:lang w:eastAsia="uk-UA"/>
        </w:rPr>
        <w:t> </w:t>
      </w:r>
      <w:r w:rsidRPr="00C64E67">
        <w:rPr>
          <w:rFonts w:ascii="Times New Roman" w:eastAsia="Times New Roman" w:hAnsi="Times New Roman" w:cs="Times New Roman"/>
          <w:b/>
          <w:bCs/>
          <w:i/>
          <w:iCs/>
          <w:sz w:val="24"/>
          <w:szCs w:val="24"/>
          <w:lang w:eastAsia="uk-UA"/>
        </w:rPr>
        <w:t>«Про проведення конкурсу з відбору адвокатів, які залучаються для надання безоплатної вторинної правової допомоги» Координаційний центр з надання правової допомоги повідомляє про проведення з 03 грудня 2018 року по 31 січня 2019 року конкурсу з відбору адвокатів, які залучаються для надання безоплатної вторинної правової допомоги (далі – конкурс).</w:t>
      </w:r>
    </w:p>
    <w:p w:rsidR="00C64E67" w:rsidRPr="00C64E67" w:rsidRDefault="00C64E67" w:rsidP="00C64E6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64E67">
        <w:rPr>
          <w:rFonts w:ascii="Times New Roman" w:eastAsia="Times New Roman" w:hAnsi="Times New Roman" w:cs="Times New Roman"/>
          <w:sz w:val="24"/>
          <w:szCs w:val="24"/>
          <w:lang w:eastAsia="uk-UA"/>
        </w:rPr>
        <w:t>Для участі у конкурсі адвокатам необхідно:</w:t>
      </w:r>
    </w:p>
    <w:p w:rsidR="00C64E67" w:rsidRPr="00C64E67" w:rsidRDefault="00C64E67" w:rsidP="00C64E6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64E67">
        <w:rPr>
          <w:rFonts w:ascii="Times New Roman" w:eastAsia="Times New Roman" w:hAnsi="Times New Roman" w:cs="Times New Roman"/>
          <w:b/>
          <w:sz w:val="24"/>
          <w:szCs w:val="24"/>
          <w:lang w:eastAsia="uk-UA"/>
        </w:rPr>
        <w:t>1)</w:t>
      </w:r>
      <w:r w:rsidRPr="00C64E67">
        <w:rPr>
          <w:rFonts w:ascii="Times New Roman" w:eastAsia="Times New Roman" w:hAnsi="Times New Roman" w:cs="Times New Roman"/>
          <w:sz w:val="24"/>
          <w:szCs w:val="24"/>
          <w:lang w:eastAsia="uk-UA"/>
        </w:rPr>
        <w:t> </w:t>
      </w:r>
      <w:r w:rsidRPr="00C64E67">
        <w:rPr>
          <w:rFonts w:ascii="Times New Roman" w:eastAsia="Times New Roman" w:hAnsi="Times New Roman" w:cs="Times New Roman"/>
          <w:i/>
          <w:iCs/>
          <w:sz w:val="24"/>
          <w:szCs w:val="24"/>
          <w:lang w:eastAsia="uk-UA"/>
        </w:rPr>
        <w:t>Зареєструватися</w:t>
      </w:r>
      <w:r w:rsidRPr="00C64E67">
        <w:rPr>
          <w:rFonts w:ascii="Times New Roman" w:eastAsia="Times New Roman" w:hAnsi="Times New Roman" w:cs="Times New Roman"/>
          <w:sz w:val="24"/>
          <w:szCs w:val="24"/>
          <w:lang w:eastAsia="uk-UA"/>
        </w:rPr>
        <w:t> на веб-сторінці </w:t>
      </w:r>
      <w:hyperlink r:id="rId6" w:history="1">
        <w:r w:rsidRPr="00C64E67">
          <w:rPr>
            <w:rFonts w:ascii="Times New Roman" w:eastAsia="Times New Roman" w:hAnsi="Times New Roman" w:cs="Times New Roman"/>
            <w:b/>
            <w:bCs/>
            <w:sz w:val="24"/>
            <w:szCs w:val="24"/>
            <w:u w:val="single"/>
            <w:lang w:eastAsia="uk-UA"/>
          </w:rPr>
          <w:t>http://contest.legalaid.gov.ua</w:t>
        </w:r>
      </w:hyperlink>
      <w:r w:rsidRPr="00C64E67">
        <w:rPr>
          <w:rFonts w:ascii="Times New Roman" w:eastAsia="Times New Roman" w:hAnsi="Times New Roman" w:cs="Times New Roman"/>
          <w:b/>
          <w:bCs/>
          <w:sz w:val="24"/>
          <w:szCs w:val="24"/>
          <w:lang w:eastAsia="uk-UA"/>
        </w:rPr>
        <w:t> з 03 по 24 грудня 2018</w:t>
      </w:r>
      <w:r w:rsidRPr="00C64E67">
        <w:rPr>
          <w:rFonts w:ascii="Times New Roman" w:eastAsia="Times New Roman" w:hAnsi="Times New Roman" w:cs="Times New Roman"/>
          <w:sz w:val="24"/>
          <w:szCs w:val="24"/>
          <w:lang w:eastAsia="uk-UA"/>
        </w:rPr>
        <w:t>, де </w:t>
      </w:r>
      <w:r w:rsidRPr="00C64E67">
        <w:rPr>
          <w:rFonts w:ascii="Times New Roman" w:eastAsia="Times New Roman" w:hAnsi="Times New Roman" w:cs="Times New Roman"/>
          <w:i/>
          <w:iCs/>
          <w:sz w:val="24"/>
          <w:szCs w:val="24"/>
          <w:lang w:eastAsia="uk-UA"/>
        </w:rPr>
        <w:t>заповнити</w:t>
      </w:r>
      <w:r w:rsidRPr="00C64E67">
        <w:rPr>
          <w:rFonts w:ascii="Times New Roman" w:eastAsia="Times New Roman" w:hAnsi="Times New Roman" w:cs="Times New Roman"/>
          <w:sz w:val="24"/>
          <w:szCs w:val="24"/>
          <w:lang w:eastAsia="uk-UA"/>
        </w:rPr>
        <w:t> онлайн анкету та біографічну довідку; </w:t>
      </w:r>
      <w:r w:rsidRPr="00C64E67">
        <w:rPr>
          <w:rFonts w:ascii="Times New Roman" w:eastAsia="Times New Roman" w:hAnsi="Times New Roman" w:cs="Times New Roman"/>
          <w:i/>
          <w:iCs/>
          <w:sz w:val="24"/>
          <w:szCs w:val="24"/>
          <w:lang w:eastAsia="uk-UA"/>
        </w:rPr>
        <w:t>зазначити</w:t>
      </w:r>
      <w:r w:rsidRPr="00C64E67">
        <w:rPr>
          <w:rFonts w:ascii="Times New Roman" w:eastAsia="Times New Roman" w:hAnsi="Times New Roman" w:cs="Times New Roman"/>
          <w:sz w:val="24"/>
          <w:szCs w:val="24"/>
          <w:lang w:eastAsia="uk-UA"/>
        </w:rPr>
        <w:t> адресу електронної пошти для отримання інформації у зв’язку з конкурсом; </w:t>
      </w:r>
      <w:r w:rsidRPr="00C64E67">
        <w:rPr>
          <w:rFonts w:ascii="Times New Roman" w:eastAsia="Times New Roman" w:hAnsi="Times New Roman" w:cs="Times New Roman"/>
          <w:i/>
          <w:iCs/>
          <w:sz w:val="24"/>
          <w:szCs w:val="24"/>
          <w:lang w:eastAsia="uk-UA"/>
        </w:rPr>
        <w:t>завантажити</w:t>
      </w:r>
      <w:r w:rsidRPr="00C64E67">
        <w:rPr>
          <w:rFonts w:ascii="Times New Roman" w:eastAsia="Times New Roman" w:hAnsi="Times New Roman" w:cs="Times New Roman"/>
          <w:sz w:val="24"/>
          <w:szCs w:val="24"/>
          <w:lang w:eastAsia="uk-UA"/>
        </w:rPr>
        <w:t> скановані копії заяви, заяви, форма якої встановлена Мін’юстом; усіх заповнених сторінок паспорта (чи іншого документа, що посвідчує особу); свідоцтва про право на зайняття адвокатською діяльністю та мотиваційного листа (до 500 слів), складеного у довільній формі.</w:t>
      </w:r>
    </w:p>
    <w:p w:rsidR="00C64E67" w:rsidRPr="00C64E67" w:rsidRDefault="00C64E67" w:rsidP="00C64E6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64E67">
        <w:rPr>
          <w:rFonts w:ascii="Times New Roman" w:eastAsia="Times New Roman" w:hAnsi="Times New Roman" w:cs="Times New Roman"/>
          <w:b/>
          <w:bCs/>
          <w:sz w:val="24"/>
          <w:szCs w:val="24"/>
          <w:lang w:eastAsia="uk-UA"/>
        </w:rPr>
        <w:t>УВАГА!</w:t>
      </w:r>
      <w:r w:rsidRPr="00C64E67">
        <w:rPr>
          <w:rFonts w:ascii="Times New Roman" w:eastAsia="Times New Roman" w:hAnsi="Times New Roman" w:cs="Times New Roman"/>
          <w:sz w:val="24"/>
          <w:szCs w:val="24"/>
          <w:lang w:eastAsia="uk-UA"/>
        </w:rPr>
        <w:t xml:space="preserve"> За фактом реєстрації адвокат отримає повідомлення Координаційного центру з надання правової допомоги про прийняття заявки на опрацювання. Після перевірки наявності надісланих копій документів і відомостей про адвоката в Єдиному реєстрі адвокатів України, адвоката буде поінформовано про їх відповідність чи невідповідність встановленим вимогам за вказаною адвокатом </w:t>
      </w:r>
      <w:proofErr w:type="spellStart"/>
      <w:r w:rsidRPr="00C64E67">
        <w:rPr>
          <w:rFonts w:ascii="Times New Roman" w:eastAsia="Times New Roman" w:hAnsi="Times New Roman" w:cs="Times New Roman"/>
          <w:sz w:val="24"/>
          <w:szCs w:val="24"/>
          <w:lang w:eastAsia="uk-UA"/>
        </w:rPr>
        <w:t>адресою</w:t>
      </w:r>
      <w:proofErr w:type="spellEnd"/>
      <w:r w:rsidRPr="00C64E67">
        <w:rPr>
          <w:rFonts w:ascii="Times New Roman" w:eastAsia="Times New Roman" w:hAnsi="Times New Roman" w:cs="Times New Roman"/>
          <w:sz w:val="24"/>
          <w:szCs w:val="24"/>
          <w:lang w:eastAsia="uk-UA"/>
        </w:rPr>
        <w:t xml:space="preserve"> електронної пошти. У разі отримання повідомлення про невідповідність документів встановленим вимогам реєстрацію можна пройти повторно (до завершення строку реєстрації).</w:t>
      </w:r>
    </w:p>
    <w:p w:rsidR="00C64E67" w:rsidRPr="00C64E67" w:rsidRDefault="00C64E67" w:rsidP="00C64E67">
      <w:pPr>
        <w:spacing w:before="100" w:beforeAutospacing="1" w:after="100" w:afterAutospacing="1" w:line="240" w:lineRule="auto"/>
        <w:rPr>
          <w:rFonts w:ascii="Times New Roman" w:eastAsia="Times New Roman" w:hAnsi="Times New Roman" w:cs="Times New Roman"/>
          <w:sz w:val="24"/>
          <w:szCs w:val="24"/>
          <w:lang w:eastAsia="uk-UA"/>
        </w:rPr>
      </w:pPr>
      <w:r w:rsidRPr="00C64E67">
        <w:rPr>
          <w:rFonts w:ascii="Times New Roman" w:eastAsia="Times New Roman" w:hAnsi="Times New Roman" w:cs="Times New Roman"/>
          <w:sz w:val="24"/>
          <w:szCs w:val="24"/>
          <w:lang w:eastAsia="uk-UA"/>
        </w:rPr>
        <w:t>Участь у конкурсі можуть брати адвокати, відомості про яких внесені до Єдиного реєстру адвокатів України.</w:t>
      </w:r>
    </w:p>
    <w:p w:rsidR="00C64E67" w:rsidRPr="00C64E67" w:rsidRDefault="00C64E67" w:rsidP="00C64E6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64E67">
        <w:rPr>
          <w:rFonts w:ascii="Times New Roman" w:eastAsia="Times New Roman" w:hAnsi="Times New Roman" w:cs="Times New Roman"/>
          <w:b/>
          <w:sz w:val="24"/>
          <w:szCs w:val="24"/>
          <w:lang w:eastAsia="uk-UA"/>
        </w:rPr>
        <w:t>2)</w:t>
      </w:r>
      <w:r w:rsidRPr="00C64E67">
        <w:rPr>
          <w:rFonts w:ascii="Times New Roman" w:eastAsia="Times New Roman" w:hAnsi="Times New Roman" w:cs="Times New Roman"/>
          <w:sz w:val="24"/>
          <w:szCs w:val="24"/>
          <w:lang w:eastAsia="uk-UA"/>
        </w:rPr>
        <w:t> </w:t>
      </w:r>
      <w:r w:rsidRPr="00C64E67">
        <w:rPr>
          <w:rFonts w:ascii="Times New Roman" w:eastAsia="Times New Roman" w:hAnsi="Times New Roman" w:cs="Times New Roman"/>
          <w:b/>
          <w:bCs/>
          <w:sz w:val="24"/>
          <w:szCs w:val="24"/>
          <w:lang w:eastAsia="uk-UA"/>
        </w:rPr>
        <w:t>Протягом 28 грудня 2018 року – 09 січня 2019 року</w:t>
      </w:r>
      <w:r w:rsidRPr="00C64E67">
        <w:rPr>
          <w:rFonts w:ascii="Times New Roman" w:eastAsia="Times New Roman" w:hAnsi="Times New Roman" w:cs="Times New Roman"/>
          <w:sz w:val="24"/>
          <w:szCs w:val="24"/>
          <w:lang w:eastAsia="uk-UA"/>
        </w:rPr>
        <w:t> </w:t>
      </w:r>
      <w:r w:rsidRPr="00C64E67">
        <w:rPr>
          <w:rFonts w:ascii="Times New Roman" w:eastAsia="Times New Roman" w:hAnsi="Times New Roman" w:cs="Times New Roman"/>
          <w:i/>
          <w:iCs/>
          <w:sz w:val="24"/>
          <w:szCs w:val="24"/>
          <w:lang w:eastAsia="uk-UA"/>
        </w:rPr>
        <w:t>пройти дистанційний курс «Вступ до системи надання безоплатної правової допомоги»</w:t>
      </w:r>
      <w:r w:rsidRPr="00C64E67">
        <w:rPr>
          <w:rFonts w:ascii="Times New Roman" w:eastAsia="Times New Roman" w:hAnsi="Times New Roman" w:cs="Times New Roman"/>
          <w:sz w:val="24"/>
          <w:szCs w:val="24"/>
          <w:lang w:eastAsia="uk-UA"/>
        </w:rPr>
        <w:t>, ознайомившись з його матеріалами та склавши перевірочні тестові завдання, що оцінюються автоматично (адреса веб-сторінки дистанційного курсу, логін та пароль будуть зазначені в електронному повідомленні Координаційного центру з надання правової допомоги).</w:t>
      </w:r>
    </w:p>
    <w:p w:rsidR="00C64E67" w:rsidRPr="00C64E67" w:rsidRDefault="00C64E67" w:rsidP="00C64E6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64E67">
        <w:rPr>
          <w:rFonts w:ascii="Times New Roman" w:eastAsia="Times New Roman" w:hAnsi="Times New Roman" w:cs="Times New Roman"/>
          <w:b/>
          <w:bCs/>
          <w:sz w:val="24"/>
          <w:szCs w:val="24"/>
          <w:lang w:eastAsia="uk-UA"/>
        </w:rPr>
        <w:t>3) Протягом 21 – 22 січня 2019 року</w:t>
      </w:r>
      <w:r w:rsidRPr="00C64E67">
        <w:rPr>
          <w:rFonts w:ascii="Times New Roman" w:eastAsia="Times New Roman" w:hAnsi="Times New Roman" w:cs="Times New Roman"/>
          <w:sz w:val="24"/>
          <w:szCs w:val="24"/>
          <w:lang w:eastAsia="uk-UA"/>
        </w:rPr>
        <w:t> (конкретні дата, час і місце проведення будуть повідомлені кожному адвокатові додатково) </w:t>
      </w:r>
      <w:r w:rsidRPr="00C64E67">
        <w:rPr>
          <w:rFonts w:ascii="Times New Roman" w:eastAsia="Times New Roman" w:hAnsi="Times New Roman" w:cs="Times New Roman"/>
          <w:i/>
          <w:iCs/>
          <w:sz w:val="24"/>
          <w:szCs w:val="24"/>
          <w:lang w:eastAsia="uk-UA"/>
        </w:rPr>
        <w:t>пройти індивідуальні співбесіди</w:t>
      </w:r>
      <w:r w:rsidRPr="00C64E67">
        <w:rPr>
          <w:rFonts w:ascii="Times New Roman" w:eastAsia="Times New Roman" w:hAnsi="Times New Roman" w:cs="Times New Roman"/>
          <w:sz w:val="24"/>
          <w:szCs w:val="24"/>
          <w:lang w:eastAsia="uk-UA"/>
        </w:rPr>
        <w:t> з конкурсною комісією, під час якої адвокати оцінюватимуться за критеріями мотивації до надання безоплатної правової допомоги, комунікабельності, емоційної врівноваженості, вміння представити приклади надання правової допомоги.</w:t>
      </w:r>
    </w:p>
    <w:p w:rsidR="00C64E67" w:rsidRPr="00C64E67" w:rsidRDefault="00C64E67" w:rsidP="00C64E6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64E67">
        <w:rPr>
          <w:rFonts w:ascii="Times New Roman" w:eastAsia="Times New Roman" w:hAnsi="Times New Roman" w:cs="Times New Roman"/>
          <w:b/>
          <w:bCs/>
          <w:sz w:val="24"/>
          <w:szCs w:val="24"/>
          <w:lang w:eastAsia="uk-UA"/>
        </w:rPr>
        <w:t>УВАГА!</w:t>
      </w:r>
      <w:r w:rsidRPr="00C64E67">
        <w:rPr>
          <w:rFonts w:ascii="Times New Roman" w:eastAsia="Times New Roman" w:hAnsi="Times New Roman" w:cs="Times New Roman"/>
          <w:sz w:val="24"/>
          <w:szCs w:val="24"/>
          <w:lang w:eastAsia="uk-UA"/>
        </w:rPr>
        <w:t> Під час проходження співбесіди із конкурсними комісіями адвокати повинні пред’явити оригінали паспорта та свідоцтва про право на зайняття адвокатською діяльністю.</w:t>
      </w:r>
    </w:p>
    <w:p w:rsidR="00C64E67" w:rsidRPr="00C64E67" w:rsidRDefault="00C64E67" w:rsidP="00C64E67">
      <w:pPr>
        <w:spacing w:before="100" w:beforeAutospacing="1" w:after="100" w:afterAutospacing="1"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w:t>
      </w:r>
      <w:r w:rsidRPr="00C64E67">
        <w:rPr>
          <w:rFonts w:ascii="Times New Roman" w:eastAsia="Times New Roman" w:hAnsi="Times New Roman" w:cs="Times New Roman"/>
          <w:sz w:val="24"/>
          <w:szCs w:val="24"/>
          <w:lang w:eastAsia="uk-UA"/>
        </w:rPr>
        <w:t>рім того, з </w:t>
      </w:r>
      <w:r w:rsidRPr="00C64E67">
        <w:rPr>
          <w:rFonts w:ascii="Times New Roman" w:eastAsia="Times New Roman" w:hAnsi="Times New Roman" w:cs="Times New Roman"/>
          <w:b/>
          <w:bCs/>
          <w:sz w:val="24"/>
          <w:szCs w:val="24"/>
          <w:lang w:eastAsia="uk-UA"/>
        </w:rPr>
        <w:t>14 по 16 січня 2019 року</w:t>
      </w:r>
      <w:r w:rsidRPr="00C64E67">
        <w:rPr>
          <w:rFonts w:ascii="Times New Roman" w:eastAsia="Times New Roman" w:hAnsi="Times New Roman" w:cs="Times New Roman"/>
          <w:sz w:val="24"/>
          <w:szCs w:val="24"/>
          <w:lang w:eastAsia="uk-UA"/>
        </w:rPr>
        <w:t> конкурсні комісії розглядатимуть подані адвокатами копії документів, оцінюючи адвокатів за критеріями стажу адвокатської діяльності, наявності або відсутності застосування до адвоката дисциплінарних стягнень та враховуючи результат проходження адвокатом дистанційного курсу «Вступ до системи надання безоплатної правової допомоги». Цей етап відбувається без персональної участі адвокатів.</w:t>
      </w:r>
    </w:p>
    <w:p w:rsidR="00C64E67" w:rsidRPr="00C64E67" w:rsidRDefault="00C64E67" w:rsidP="00C64E67">
      <w:pPr>
        <w:spacing w:before="100" w:beforeAutospacing="1" w:after="100" w:afterAutospacing="1" w:line="240" w:lineRule="auto"/>
        <w:jc w:val="both"/>
        <w:rPr>
          <w:rFonts w:ascii="Times New Roman" w:eastAsia="Times New Roman" w:hAnsi="Times New Roman" w:cs="Times New Roman"/>
          <w:sz w:val="24"/>
          <w:szCs w:val="24"/>
          <w:u w:val="single"/>
          <w:lang w:eastAsia="uk-UA"/>
        </w:rPr>
      </w:pPr>
      <w:r w:rsidRPr="00C64E67">
        <w:rPr>
          <w:rFonts w:ascii="Times New Roman" w:eastAsia="Times New Roman" w:hAnsi="Times New Roman" w:cs="Times New Roman"/>
          <w:sz w:val="24"/>
          <w:szCs w:val="24"/>
          <w:lang w:eastAsia="uk-UA"/>
        </w:rPr>
        <w:t xml:space="preserve">Адвокати, які пройдуть конкурс, залучатимуться до надання </w:t>
      </w:r>
      <w:proofErr w:type="spellStart"/>
      <w:r w:rsidRPr="00C64E67">
        <w:rPr>
          <w:rFonts w:ascii="Times New Roman" w:eastAsia="Times New Roman" w:hAnsi="Times New Roman" w:cs="Times New Roman"/>
          <w:sz w:val="24"/>
          <w:szCs w:val="24"/>
          <w:lang w:eastAsia="uk-UA"/>
        </w:rPr>
        <w:t>БВПД</w:t>
      </w:r>
      <w:proofErr w:type="spellEnd"/>
      <w:r w:rsidRPr="00C64E67">
        <w:rPr>
          <w:rFonts w:ascii="Times New Roman" w:eastAsia="Times New Roman" w:hAnsi="Times New Roman" w:cs="Times New Roman"/>
          <w:sz w:val="24"/>
          <w:szCs w:val="24"/>
          <w:lang w:eastAsia="uk-UA"/>
        </w:rPr>
        <w:t xml:space="preserve"> на постійній основі за контрактом або на тимчасовій основі на підставі договору, відповідно до порядку та умов укладення контрактів з адвокатами, які надають безоплатну вторинну правову допомогу на </w:t>
      </w:r>
      <w:r w:rsidRPr="00C64E67">
        <w:rPr>
          <w:rFonts w:ascii="Times New Roman" w:eastAsia="Times New Roman" w:hAnsi="Times New Roman" w:cs="Times New Roman"/>
          <w:sz w:val="24"/>
          <w:szCs w:val="24"/>
          <w:lang w:eastAsia="uk-UA"/>
        </w:rPr>
        <w:lastRenderedPageBreak/>
        <w:t>постійній основі, та договорів з адвокатами, які надають безоплатну вторинну правову допомогу на тимчасовій основі, затверджений </w:t>
      </w:r>
      <w:hyperlink r:id="rId7" w:tgtFrame="_blank" w:history="1">
        <w:r w:rsidRPr="00C64E67">
          <w:rPr>
            <w:rFonts w:ascii="Times New Roman" w:eastAsia="Times New Roman" w:hAnsi="Times New Roman" w:cs="Times New Roman"/>
            <w:sz w:val="24"/>
            <w:szCs w:val="24"/>
            <w:u w:val="single"/>
            <w:lang w:eastAsia="uk-UA"/>
          </w:rPr>
          <w:t>постановою Кабінету Міністрів України від 11 січня 2012 року № 8</w:t>
        </w:r>
      </w:hyperlink>
      <w:r w:rsidRPr="00C64E67">
        <w:rPr>
          <w:rFonts w:ascii="Times New Roman" w:eastAsia="Times New Roman" w:hAnsi="Times New Roman" w:cs="Times New Roman"/>
          <w:sz w:val="24"/>
          <w:szCs w:val="24"/>
          <w:u w:val="single"/>
          <w:lang w:eastAsia="uk-UA"/>
        </w:rPr>
        <w:t>.</w:t>
      </w:r>
    </w:p>
    <w:p w:rsidR="00C64E67" w:rsidRPr="00C64E67" w:rsidRDefault="00C64E67" w:rsidP="00C64E67">
      <w:pPr>
        <w:spacing w:before="100" w:beforeAutospacing="1" w:after="100" w:afterAutospacing="1" w:line="240" w:lineRule="auto"/>
        <w:jc w:val="both"/>
        <w:rPr>
          <w:rFonts w:ascii="Times New Roman" w:eastAsia="Times New Roman" w:hAnsi="Times New Roman" w:cs="Times New Roman"/>
          <w:sz w:val="24"/>
          <w:szCs w:val="24"/>
          <w:lang w:eastAsia="uk-UA"/>
        </w:rPr>
      </w:pPr>
      <w:r w:rsidRPr="00C64E67">
        <w:rPr>
          <w:rFonts w:ascii="Times New Roman" w:eastAsia="Times New Roman" w:hAnsi="Times New Roman" w:cs="Times New Roman"/>
          <w:b/>
          <w:bCs/>
          <w:sz w:val="24"/>
          <w:szCs w:val="24"/>
          <w:lang w:eastAsia="uk-UA"/>
        </w:rPr>
        <w:t>Контакт для зворотного зв’язку з адвокатами:</w:t>
      </w:r>
    </w:p>
    <w:p w:rsidR="00C64E67" w:rsidRPr="00C64E67" w:rsidRDefault="00C64E67" w:rsidP="00C64E67">
      <w:pPr>
        <w:spacing w:before="100" w:beforeAutospacing="1" w:after="100" w:afterAutospacing="1" w:line="240" w:lineRule="auto"/>
        <w:jc w:val="both"/>
        <w:rPr>
          <w:rFonts w:ascii="Times New Roman" w:eastAsia="Times New Roman" w:hAnsi="Times New Roman" w:cs="Times New Roman"/>
          <w:sz w:val="24"/>
          <w:szCs w:val="24"/>
          <w:lang w:eastAsia="uk-UA"/>
        </w:rPr>
      </w:pPr>
      <w:proofErr w:type="spellStart"/>
      <w:r w:rsidRPr="00C64E67">
        <w:rPr>
          <w:rFonts w:ascii="Times New Roman" w:eastAsia="Times New Roman" w:hAnsi="Times New Roman" w:cs="Times New Roman"/>
          <w:b/>
          <w:sz w:val="24"/>
          <w:szCs w:val="24"/>
          <w:lang w:eastAsia="uk-UA"/>
        </w:rPr>
        <w:t>Боровльов</w:t>
      </w:r>
      <w:proofErr w:type="spellEnd"/>
      <w:r w:rsidRPr="00C64E67">
        <w:rPr>
          <w:rFonts w:ascii="Times New Roman" w:eastAsia="Times New Roman" w:hAnsi="Times New Roman" w:cs="Times New Roman"/>
          <w:b/>
          <w:sz w:val="24"/>
          <w:szCs w:val="24"/>
          <w:lang w:eastAsia="uk-UA"/>
        </w:rPr>
        <w:t xml:space="preserve"> Дмитро Дмитрович</w:t>
      </w:r>
      <w:r w:rsidRPr="00C64E67">
        <w:rPr>
          <w:rFonts w:ascii="Times New Roman" w:eastAsia="Times New Roman" w:hAnsi="Times New Roman" w:cs="Times New Roman"/>
          <w:sz w:val="24"/>
          <w:szCs w:val="24"/>
          <w:lang w:eastAsia="uk-UA"/>
        </w:rPr>
        <w:t>, начальник відділу моніторингу якості правової допомоги управління забезпечення якості правової допомоги Координаційного центру з надання правової допомоги, (044) 486 71 06 (понеділок – четвер: з 09:00 до 18:00, п’ятниця: з 09:00 до 16:45, обідня перерва із 13:00 до 13:45), </w:t>
      </w:r>
      <w:hyperlink r:id="rId8" w:history="1">
        <w:r w:rsidRPr="00C64E67">
          <w:rPr>
            <w:rFonts w:ascii="Times New Roman" w:eastAsia="Times New Roman" w:hAnsi="Times New Roman" w:cs="Times New Roman"/>
            <w:sz w:val="24"/>
            <w:szCs w:val="24"/>
            <w:lang w:eastAsia="uk-UA"/>
          </w:rPr>
          <w:t> </w:t>
        </w:r>
      </w:hyperlink>
      <w:hyperlink r:id="rId9" w:history="1">
        <w:r w:rsidRPr="00C64E67">
          <w:rPr>
            <w:rFonts w:ascii="Times New Roman" w:eastAsia="Times New Roman" w:hAnsi="Times New Roman" w:cs="Times New Roman"/>
            <w:sz w:val="24"/>
            <w:szCs w:val="24"/>
            <w:lang w:eastAsia="uk-UA"/>
          </w:rPr>
          <w:t>dmytro.borovlov@legalaid.gov.ua</w:t>
        </w:r>
      </w:hyperlink>
      <w:r>
        <w:rPr>
          <w:rFonts w:ascii="Times New Roman" w:eastAsia="Times New Roman" w:hAnsi="Times New Roman" w:cs="Times New Roman"/>
          <w:sz w:val="24"/>
          <w:szCs w:val="24"/>
          <w:lang w:eastAsia="uk-UA"/>
        </w:rPr>
        <w:t>.</w:t>
      </w:r>
    </w:p>
    <w:p w:rsidR="00C64E67" w:rsidRDefault="00C64E67" w:rsidP="00C64E67">
      <w:pPr>
        <w:spacing w:before="100" w:beforeAutospacing="1" w:after="100" w:afterAutospacing="1" w:line="240" w:lineRule="auto"/>
        <w:jc w:val="both"/>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Нормативні документи:</w:t>
      </w:r>
    </w:p>
    <w:p w:rsidR="00C64E67" w:rsidRPr="00C64E67" w:rsidRDefault="00C64E67" w:rsidP="00C64E67">
      <w:pPr>
        <w:spacing w:before="100" w:beforeAutospacing="1" w:after="100" w:afterAutospacing="1" w:line="240" w:lineRule="auto"/>
        <w:jc w:val="both"/>
        <w:rPr>
          <w:rFonts w:ascii="Times New Roman" w:eastAsia="Times New Roman" w:hAnsi="Times New Roman" w:cs="Times New Roman"/>
          <w:sz w:val="24"/>
          <w:szCs w:val="24"/>
          <w:lang w:eastAsia="uk-UA"/>
        </w:rPr>
      </w:pPr>
      <w:hyperlink r:id="rId10" w:tgtFrame="_blank" w:history="1">
        <w:r w:rsidRPr="00C64E67">
          <w:rPr>
            <w:rFonts w:ascii="Times New Roman" w:eastAsia="Times New Roman" w:hAnsi="Times New Roman" w:cs="Times New Roman"/>
            <w:bCs/>
            <w:sz w:val="24"/>
            <w:szCs w:val="24"/>
            <w:u w:val="single"/>
            <w:lang w:eastAsia="uk-UA"/>
          </w:rPr>
          <w:t>Порядок і умови проведення конкурсу</w:t>
        </w:r>
      </w:hyperlink>
      <w:r w:rsidRPr="00C64E67">
        <w:rPr>
          <w:rFonts w:ascii="Times New Roman" w:eastAsia="Times New Roman" w:hAnsi="Times New Roman" w:cs="Times New Roman"/>
          <w:bCs/>
          <w:sz w:val="24"/>
          <w:szCs w:val="24"/>
          <w:lang w:eastAsia="uk-UA"/>
        </w:rPr>
        <w:t> з відбору адвокатів, які залучаються для надання безоплатної вторинної правової допомоги, затверджений постановою КМУ від 28 грудня 2011 р. № 1362 (у редакції постанови КМУ від 09.08.2017 №575, зі змінами, внесеними постановою КМУ від 31.10.2018 №898).</w:t>
      </w:r>
    </w:p>
    <w:p w:rsidR="00C64E67" w:rsidRPr="00C64E67" w:rsidRDefault="00C64E67" w:rsidP="00C64E67">
      <w:pPr>
        <w:spacing w:before="100" w:beforeAutospacing="1" w:after="100" w:afterAutospacing="1" w:line="240" w:lineRule="auto"/>
        <w:jc w:val="both"/>
        <w:rPr>
          <w:rFonts w:ascii="Times New Roman" w:eastAsia="Times New Roman" w:hAnsi="Times New Roman" w:cs="Times New Roman"/>
          <w:sz w:val="24"/>
          <w:szCs w:val="24"/>
          <w:lang w:eastAsia="uk-UA"/>
        </w:rPr>
      </w:pPr>
      <w:hyperlink r:id="rId11" w:tgtFrame="_blank" w:history="1">
        <w:r w:rsidRPr="00C64E67">
          <w:rPr>
            <w:rFonts w:ascii="Times New Roman" w:eastAsia="Times New Roman" w:hAnsi="Times New Roman" w:cs="Times New Roman"/>
            <w:bCs/>
            <w:sz w:val="24"/>
            <w:szCs w:val="24"/>
            <w:u w:val="single"/>
            <w:lang w:eastAsia="uk-UA"/>
          </w:rPr>
          <w:t>Наказ Міністерства юстиції України від 06.11.2018 № 3957/7</w:t>
        </w:r>
      </w:hyperlink>
      <w:r w:rsidRPr="00C64E67">
        <w:rPr>
          <w:rFonts w:ascii="Times New Roman" w:eastAsia="Times New Roman" w:hAnsi="Times New Roman" w:cs="Times New Roman"/>
          <w:bCs/>
          <w:sz w:val="24"/>
          <w:szCs w:val="24"/>
          <w:lang w:eastAsia="uk-UA"/>
        </w:rPr>
        <w:t> «Про проведення конкурсу з відбору адвокатів, які залучаються для надання безоплатної вторинної правової допомоги».</w:t>
      </w:r>
    </w:p>
    <w:p w:rsidR="00C64E67" w:rsidRPr="00C64E67" w:rsidRDefault="00C64E67" w:rsidP="00C64E67">
      <w:pPr>
        <w:spacing w:before="100" w:beforeAutospacing="1" w:after="100" w:afterAutospacing="1" w:line="240" w:lineRule="auto"/>
        <w:jc w:val="both"/>
        <w:rPr>
          <w:rFonts w:ascii="Times New Roman" w:eastAsia="Times New Roman" w:hAnsi="Times New Roman" w:cs="Times New Roman"/>
          <w:sz w:val="24"/>
          <w:szCs w:val="24"/>
          <w:lang w:eastAsia="uk-UA"/>
        </w:rPr>
      </w:pPr>
      <w:hyperlink r:id="rId12" w:tgtFrame="_blank" w:history="1">
        <w:r w:rsidRPr="00C64E67">
          <w:rPr>
            <w:rFonts w:ascii="Times New Roman" w:eastAsia="Times New Roman" w:hAnsi="Times New Roman" w:cs="Times New Roman"/>
            <w:bCs/>
            <w:sz w:val="24"/>
            <w:szCs w:val="24"/>
            <w:u w:val="single"/>
            <w:lang w:eastAsia="uk-UA"/>
          </w:rPr>
          <w:t>Порядок оцінювання адвокатів</w:t>
        </w:r>
        <w:r w:rsidRPr="00C64E67">
          <w:rPr>
            <w:rFonts w:ascii="Times New Roman" w:eastAsia="Times New Roman" w:hAnsi="Times New Roman" w:cs="Times New Roman"/>
            <w:bCs/>
            <w:sz w:val="24"/>
            <w:szCs w:val="24"/>
            <w:lang w:eastAsia="uk-UA"/>
          </w:rPr>
          <w:t> </w:t>
        </w:r>
      </w:hyperlink>
      <w:r w:rsidRPr="00C64E67">
        <w:rPr>
          <w:rFonts w:ascii="Times New Roman" w:eastAsia="Times New Roman" w:hAnsi="Times New Roman" w:cs="Times New Roman"/>
          <w:bCs/>
          <w:sz w:val="24"/>
          <w:szCs w:val="24"/>
          <w:lang w:eastAsia="uk-UA"/>
        </w:rPr>
        <w:t>за результатами конкурсу з відбору адвокатів, які залучаються для надання безоплатної вторинної правової допомоги, затверджений наказом Міністерства юстиції України від 13.11.2017 № 3552/5, зареєстрований в Міністерстві юстиції України від 14.11.2017 за № 1387/31255.</w:t>
      </w:r>
    </w:p>
    <w:p w:rsidR="00C64E67" w:rsidRDefault="00C64E67">
      <w:bookmarkStart w:id="0" w:name="_GoBack"/>
      <w:bookmarkEnd w:id="0"/>
    </w:p>
    <w:sectPr w:rsidR="00C64E6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67"/>
    <w:rsid w:val="00477FFE"/>
    <w:rsid w:val="005F4CB5"/>
    <w:rsid w:val="008B45A7"/>
    <w:rsid w:val="00B047C0"/>
    <w:rsid w:val="00B45DEE"/>
    <w:rsid w:val="00C64E67"/>
    <w:rsid w:val="00D26649"/>
    <w:rsid w:val="00F832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4E6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C64E67"/>
    <w:rPr>
      <w:i/>
      <w:iCs/>
    </w:rPr>
  </w:style>
  <w:style w:type="character" w:styleId="a5">
    <w:name w:val="Strong"/>
    <w:basedOn w:val="a0"/>
    <w:uiPriority w:val="22"/>
    <w:qFormat/>
    <w:rsid w:val="00C64E67"/>
    <w:rPr>
      <w:b/>
      <w:bCs/>
    </w:rPr>
  </w:style>
  <w:style w:type="character" w:styleId="a6">
    <w:name w:val="Hyperlink"/>
    <w:basedOn w:val="a0"/>
    <w:uiPriority w:val="99"/>
    <w:semiHidden/>
    <w:unhideWhenUsed/>
    <w:rsid w:val="00C64E67"/>
    <w:rPr>
      <w:color w:val="0000FF"/>
      <w:u w:val="single"/>
    </w:rPr>
  </w:style>
  <w:style w:type="paragraph" w:styleId="a7">
    <w:name w:val="Balloon Text"/>
    <w:basedOn w:val="a"/>
    <w:link w:val="a8"/>
    <w:uiPriority w:val="99"/>
    <w:semiHidden/>
    <w:unhideWhenUsed/>
    <w:rsid w:val="00C64E67"/>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C64E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4E6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C64E67"/>
    <w:rPr>
      <w:i/>
      <w:iCs/>
    </w:rPr>
  </w:style>
  <w:style w:type="character" w:styleId="a5">
    <w:name w:val="Strong"/>
    <w:basedOn w:val="a0"/>
    <w:uiPriority w:val="22"/>
    <w:qFormat/>
    <w:rsid w:val="00C64E67"/>
    <w:rPr>
      <w:b/>
      <w:bCs/>
    </w:rPr>
  </w:style>
  <w:style w:type="character" w:styleId="a6">
    <w:name w:val="Hyperlink"/>
    <w:basedOn w:val="a0"/>
    <w:uiPriority w:val="99"/>
    <w:semiHidden/>
    <w:unhideWhenUsed/>
    <w:rsid w:val="00C64E67"/>
    <w:rPr>
      <w:color w:val="0000FF"/>
      <w:u w:val="single"/>
    </w:rPr>
  </w:style>
  <w:style w:type="paragraph" w:styleId="a7">
    <w:name w:val="Balloon Text"/>
    <w:basedOn w:val="a"/>
    <w:link w:val="a8"/>
    <w:uiPriority w:val="99"/>
    <w:semiHidden/>
    <w:unhideWhenUsed/>
    <w:rsid w:val="00C64E67"/>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C64E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70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Ca%20hre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alaid.gov.ua/images/legislation/Postanova_KMU_8.pdf" TargetMode="External"/><Relationship Id="rId12" Type="http://schemas.openxmlformats.org/officeDocument/2006/relationships/hyperlink" Target="http://www.legalaid.gov.ua/images/docs/nakaz_MoJ_poriadok_otsinky.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ontest.legalaid.gov.ua/" TargetMode="External"/><Relationship Id="rId11" Type="http://schemas.openxmlformats.org/officeDocument/2006/relationships/hyperlink" Target="http://www.legalaid.gov.ua/images/docs/Nakaz_06112018_39757.pdf" TargetMode="External"/><Relationship Id="rId5" Type="http://schemas.openxmlformats.org/officeDocument/2006/relationships/hyperlink" Target="http://www.legalaid.gov.ua/images/docs/Nakaz_06112018_39757.pdf" TargetMode="External"/><Relationship Id="rId10" Type="http://schemas.openxmlformats.org/officeDocument/2006/relationships/hyperlink" Target="http://zakon2.rada.gov.ua/laws/show/1362-2011-%D0%BF" TargetMode="External"/><Relationship Id="rId4" Type="http://schemas.openxmlformats.org/officeDocument/2006/relationships/webSettings" Target="webSettings.xml"/><Relationship Id="rId9" Type="http://schemas.openxmlformats.org/officeDocument/2006/relationships/hyperlink" Target="mailto:dmytro.borovlov@legalaid.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3391</Words>
  <Characters>1933</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Hewlett-Packard Company</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2018-11-13T08:05:00Z</dcterms:created>
  <dcterms:modified xsi:type="dcterms:W3CDTF">2018-11-13T08:11:00Z</dcterms:modified>
</cp:coreProperties>
</file>